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4799" w14:textId="7F202523" w:rsidR="00347780" w:rsidRPr="00463B02" w:rsidRDefault="00347780" w:rsidP="00135FE2">
      <w:pPr>
        <w:pStyle w:val="Titre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r w:rsidRPr="00463B02">
        <w:rPr>
          <w:rFonts w:ascii="Arial" w:hAnsi="Arial" w:cs="Arial"/>
          <w:lang w:val="en-US"/>
        </w:rPr>
        <w:t>FINAL TASK</w:t>
      </w:r>
    </w:p>
    <w:p w14:paraId="29D79D50" w14:textId="4D69EF34" w:rsidR="00347780" w:rsidRPr="00463B02" w:rsidRDefault="00347780">
      <w:pPr>
        <w:rPr>
          <w:b/>
          <w:bCs/>
          <w:u w:val="single"/>
          <w:lang w:val="en-US"/>
        </w:rPr>
      </w:pPr>
      <w:r w:rsidRPr="00463B02">
        <w:rPr>
          <w:b/>
          <w:bCs/>
          <w:u w:val="single"/>
          <w:lang w:val="en-US"/>
        </w:rPr>
        <w:t>Part 1: Oral comprehension</w:t>
      </w:r>
    </w:p>
    <w:p w14:paraId="55142F7E" w14:textId="63DD407C" w:rsidR="006E7048" w:rsidRPr="00931D68" w:rsidRDefault="00347780">
      <w:pPr>
        <w:rPr>
          <w:color w:val="FFFFFF" w:themeColor="background1"/>
          <w:lang w:val="en-US"/>
        </w:rPr>
      </w:pPr>
      <w:r w:rsidRPr="00347780">
        <w:rPr>
          <w:b/>
          <w:bCs/>
          <w:lang w:val="en-US"/>
        </w:rPr>
        <w:t>Watch the video and answer the following questions</w:t>
      </w:r>
      <w:r w:rsidR="001D5A68">
        <w:rPr>
          <w:b/>
          <w:bCs/>
          <w:lang w:val="en-US"/>
        </w:rPr>
        <w:t xml:space="preserve">      </w:t>
      </w:r>
      <w:hyperlink r:id="rId7" w:history="1">
        <w:r w:rsidRPr="00931D68">
          <w:rPr>
            <w:rStyle w:val="Lienhypertexte"/>
            <w:color w:val="FFFFFF" w:themeColor="background1"/>
            <w:lang w:val="en-US"/>
          </w:rPr>
          <w:t>https://youtu.be/4bkr5lpKGUM</w:t>
        </w:r>
      </w:hyperlink>
    </w:p>
    <w:p w14:paraId="346C0C1A" w14:textId="21313F45" w:rsidR="0080028E" w:rsidRDefault="0080028E" w:rsidP="008002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5329B" wp14:editId="0F6BCC2A">
                <wp:simplePos x="0" y="0"/>
                <wp:positionH relativeFrom="column">
                  <wp:posOffset>4448175</wp:posOffset>
                </wp:positionH>
                <wp:positionV relativeFrom="paragraph">
                  <wp:posOffset>89535</wp:posOffset>
                </wp:positionV>
                <wp:extent cx="1133475" cy="142875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3752D" id="Rectangle 2" o:spid="_x0000_s1026" style="position:absolute;margin-left:350.25pt;margin-top:7.05pt;width:89.2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" fillcolor="white [3212]" strokecolor="white [3212]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E547B4" wp14:editId="6FED7F81">
            <wp:simplePos x="0" y="0"/>
            <wp:positionH relativeFrom="column">
              <wp:posOffset>4486275</wp:posOffset>
            </wp:positionH>
            <wp:positionV relativeFrom="paragraph">
              <wp:posOffset>60960</wp:posOffset>
            </wp:positionV>
            <wp:extent cx="2095500" cy="23736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1. A) Explain why this situation is hazardous.</w:t>
      </w:r>
    </w:p>
    <w:p w14:paraId="30190961" w14:textId="654B9F75" w:rsidR="0080028E" w:rsidRDefault="0080028E" w:rsidP="0080028E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14:paraId="4B899B9A" w14:textId="329618C0" w:rsidR="0080028E" w:rsidRDefault="0080028E" w:rsidP="0080028E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14:paraId="79233E78" w14:textId="3F956F97" w:rsidR="0080028E" w:rsidRDefault="0080028E" w:rsidP="0080028E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14:paraId="582069BE" w14:textId="1C23B7A0" w:rsidR="0080028E" w:rsidRDefault="0080028E" w:rsidP="0080028E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14:paraId="6E858A71" w14:textId="481FCCD7" w:rsidR="0080028E" w:rsidRDefault="0080028E" w:rsidP="0080028E">
      <w:pPr>
        <w:rPr>
          <w:lang w:val="en-US"/>
        </w:rPr>
      </w:pPr>
      <w:r>
        <w:rPr>
          <w:lang w:val="en-US"/>
        </w:rPr>
        <w:t xml:space="preserve"> B) What security measures should be taken?</w:t>
      </w:r>
    </w:p>
    <w:p w14:paraId="141D0AE3" w14:textId="77777777" w:rsidR="0080028E" w:rsidRDefault="0080028E" w:rsidP="0080028E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14:paraId="3937676E" w14:textId="475E8574" w:rsidR="0080028E" w:rsidRDefault="0080028E" w:rsidP="0080028E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14:paraId="1D87ACF2" w14:textId="3FE24F3D" w:rsidR="0080028E" w:rsidRDefault="0080028E" w:rsidP="0080028E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14:paraId="6BB419F4" w14:textId="76C634A9" w:rsidR="0080028E" w:rsidRDefault="00463B02" w:rsidP="0080028E">
      <w:pPr>
        <w:spacing w:before="120"/>
        <w:rPr>
          <w:lang w:val="en-US"/>
        </w:rPr>
      </w:pPr>
      <w:r>
        <w:rPr>
          <w:lang w:val="en-US"/>
        </w:rPr>
        <w:t>2.  Identify</w:t>
      </w:r>
    </w:p>
    <w:p w14:paraId="1F12D4C7" w14:textId="228469DB" w:rsidR="00463B02" w:rsidRDefault="00463B02" w:rsidP="0080028E">
      <w:pPr>
        <w:spacing w:before="120"/>
        <w:rPr>
          <w:lang w:val="en-US"/>
        </w:rPr>
      </w:pPr>
      <w:r>
        <w:rPr>
          <w:lang w:val="en-US"/>
        </w:rPr>
        <w:t>a) the numbers of workers injured every year on-the-job_____________________________</w:t>
      </w:r>
      <w:r w:rsidR="0080028E">
        <w:rPr>
          <w:lang w:val="en-US"/>
        </w:rPr>
        <w:t>____________________</w:t>
      </w:r>
    </w:p>
    <w:p w14:paraId="6C183772" w14:textId="6FE47181" w:rsidR="00463B02" w:rsidRDefault="00463B02" w:rsidP="00463B02">
      <w:pPr>
        <w:ind w:hanging="851"/>
        <w:rPr>
          <w:lang w:val="en-US"/>
        </w:rPr>
      </w:pPr>
      <w:r>
        <w:rPr>
          <w:lang w:val="en-US"/>
        </w:rPr>
        <w:tab/>
        <w:t>b) the number of deaths at work every year: __________________________________________</w:t>
      </w:r>
      <w:r w:rsidR="0080028E">
        <w:rPr>
          <w:lang w:val="en-US"/>
        </w:rPr>
        <w:t>_________________</w:t>
      </w:r>
    </w:p>
    <w:p w14:paraId="6D9EC6FC" w14:textId="6020A015" w:rsidR="00B8324E" w:rsidRDefault="00B8324E" w:rsidP="00B8324E">
      <w:pPr>
        <w:ind w:hanging="851"/>
        <w:rPr>
          <w:lang w:val="en-US"/>
        </w:rPr>
      </w:pPr>
      <w:r>
        <w:rPr>
          <w:lang w:val="en-US"/>
        </w:rPr>
        <w:tab/>
        <w:t>c) the number of young workers who have accidents at work each year</w:t>
      </w:r>
      <w:r w:rsidR="00B363FC">
        <w:rPr>
          <w:lang w:val="en-US"/>
        </w:rPr>
        <w:t>:</w:t>
      </w:r>
      <w:r>
        <w:rPr>
          <w:lang w:val="en-US"/>
        </w:rPr>
        <w:t xml:space="preserve"> ____________________</w:t>
      </w:r>
      <w:r w:rsidR="0080028E">
        <w:rPr>
          <w:lang w:val="en-US"/>
        </w:rPr>
        <w:t>________________</w:t>
      </w:r>
    </w:p>
    <w:p w14:paraId="549E649D" w14:textId="3F9D0F3B" w:rsidR="00B8324E" w:rsidRDefault="00B8324E" w:rsidP="00463B02">
      <w:pPr>
        <w:ind w:hanging="851"/>
        <w:rPr>
          <w:lang w:val="en-US"/>
        </w:rPr>
      </w:pPr>
      <w:r>
        <w:rPr>
          <w:lang w:val="en-US"/>
        </w:rPr>
        <w:tab/>
        <w:t>d) the number of young people who die from work accident each year</w:t>
      </w:r>
      <w:r w:rsidR="00B363FC">
        <w:rPr>
          <w:lang w:val="en-US"/>
        </w:rPr>
        <w:t>:</w:t>
      </w:r>
      <w:r>
        <w:rPr>
          <w:lang w:val="en-US"/>
        </w:rPr>
        <w:t xml:space="preserve"> ____________________</w:t>
      </w:r>
      <w:r w:rsidR="0080028E">
        <w:rPr>
          <w:lang w:val="en-US"/>
        </w:rPr>
        <w:t>_________________</w:t>
      </w:r>
    </w:p>
    <w:p w14:paraId="41AB831A" w14:textId="0EB94E5A" w:rsidR="00B8324E" w:rsidRDefault="00B8324E" w:rsidP="00463B02">
      <w:pPr>
        <w:ind w:hanging="851"/>
        <w:rPr>
          <w:lang w:val="en-US"/>
        </w:rPr>
      </w:pPr>
      <w:r>
        <w:rPr>
          <w:lang w:val="en-US"/>
        </w:rPr>
        <w:tab/>
        <w:t>e) the number of incidents (slips, trips and falls) at work each day</w:t>
      </w:r>
      <w:r w:rsidR="00B363FC">
        <w:rPr>
          <w:lang w:val="en-US"/>
        </w:rPr>
        <w:t>:_</w:t>
      </w:r>
      <w:r>
        <w:rPr>
          <w:lang w:val="en-US"/>
        </w:rPr>
        <w:t>________________________</w:t>
      </w:r>
      <w:r w:rsidR="0080028E">
        <w:rPr>
          <w:lang w:val="en-US"/>
        </w:rPr>
        <w:t>________________</w:t>
      </w:r>
    </w:p>
    <w:p w14:paraId="48126FD0" w14:textId="14F281B9" w:rsidR="00463B02" w:rsidRDefault="00463B02" w:rsidP="0080028E">
      <w:pPr>
        <w:spacing w:before="240" w:line="360" w:lineRule="auto"/>
        <w:rPr>
          <w:lang w:val="en-US"/>
        </w:rPr>
      </w:pPr>
      <w:r>
        <w:rPr>
          <w:lang w:val="en-US"/>
        </w:rPr>
        <w:t xml:space="preserve">3. Who is injured </w:t>
      </w:r>
      <w:r w:rsidR="00B8324E">
        <w:rPr>
          <w:lang w:val="en-US"/>
        </w:rPr>
        <w:t xml:space="preserve">very often </w:t>
      </w:r>
      <w:r>
        <w:rPr>
          <w:lang w:val="en-US"/>
        </w:rPr>
        <w:t>at work? ___________________________________________________________</w:t>
      </w:r>
      <w:r w:rsidR="0080028E">
        <w:rPr>
          <w:lang w:val="en-US"/>
        </w:rPr>
        <w:t>_____</w:t>
      </w:r>
    </w:p>
    <w:p w14:paraId="2ED34D3A" w14:textId="56698813" w:rsidR="001D5A68" w:rsidRDefault="00B8324E" w:rsidP="0080028E">
      <w:pPr>
        <w:rPr>
          <w:lang w:val="en-US"/>
        </w:rPr>
      </w:pPr>
      <w:r>
        <w:rPr>
          <w:lang w:val="en-US"/>
        </w:rPr>
        <w:t>4. Explain why young people get injured</w:t>
      </w:r>
      <w:r w:rsidR="001D5A68">
        <w:rPr>
          <w:lang w:val="en-US"/>
        </w:rPr>
        <w:t>: _____________________________________________________</w:t>
      </w:r>
      <w:r w:rsidR="0080028E">
        <w:rPr>
          <w:lang w:val="en-US"/>
        </w:rPr>
        <w:t>________</w:t>
      </w:r>
    </w:p>
    <w:p w14:paraId="2D8E128B" w14:textId="5E39D755" w:rsidR="001D5A68" w:rsidRDefault="001D5A68" w:rsidP="0080028E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  <w:r w:rsidR="0080028E">
        <w:rPr>
          <w:lang w:val="en-US"/>
        </w:rPr>
        <w:t>________</w:t>
      </w:r>
    </w:p>
    <w:p w14:paraId="671AC346" w14:textId="4F7E45CE" w:rsidR="001D5A68" w:rsidRDefault="001D5A68" w:rsidP="0080028E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  <w:r w:rsidR="0080028E">
        <w:rPr>
          <w:lang w:val="en-US"/>
        </w:rPr>
        <w:t>________</w:t>
      </w:r>
    </w:p>
    <w:p w14:paraId="49D92B94" w14:textId="4691CC15" w:rsidR="001D5A68" w:rsidRDefault="001D5A68" w:rsidP="0080028E">
      <w:pPr>
        <w:rPr>
          <w:lang w:val="en-US"/>
        </w:rPr>
      </w:pPr>
      <w:r>
        <w:rPr>
          <w:lang w:val="en-US"/>
        </w:rPr>
        <w:t>5. Identify the types of workplace accidents: ___________________________________________________</w:t>
      </w:r>
      <w:r w:rsidR="0080028E">
        <w:rPr>
          <w:lang w:val="en-US"/>
        </w:rPr>
        <w:t>________</w:t>
      </w:r>
    </w:p>
    <w:p w14:paraId="7C86778F" w14:textId="78A6D3E9" w:rsidR="001D5A68" w:rsidRDefault="001D5A68" w:rsidP="0080028E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  <w:r w:rsidR="0080028E">
        <w:rPr>
          <w:lang w:val="en-US"/>
        </w:rPr>
        <w:t>________</w:t>
      </w:r>
    </w:p>
    <w:p w14:paraId="4DA5A8C7" w14:textId="02EC30F2" w:rsidR="001D5A68" w:rsidRDefault="001D5A68" w:rsidP="0080028E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  <w:r w:rsidR="0080028E">
        <w:rPr>
          <w:lang w:val="en-US"/>
        </w:rPr>
        <w:t>________</w:t>
      </w:r>
    </w:p>
    <w:p w14:paraId="2A2F8823" w14:textId="6E8DD90B" w:rsidR="001D5A68" w:rsidRDefault="001D5A68" w:rsidP="0080028E">
      <w:pPr>
        <w:rPr>
          <w:lang w:val="en-US"/>
        </w:rPr>
      </w:pPr>
      <w:r>
        <w:rPr>
          <w:lang w:val="en-US"/>
        </w:rPr>
        <w:t>6. What are the causes of accidents in the workplace?</w:t>
      </w:r>
      <w:r w:rsidR="0080028E">
        <w:rPr>
          <w:lang w:val="en-US"/>
        </w:rPr>
        <w:t xml:space="preserve"> </w:t>
      </w:r>
      <w:r>
        <w:rPr>
          <w:lang w:val="en-US"/>
        </w:rPr>
        <w:t>__________________________________________________</w:t>
      </w:r>
      <w:r w:rsidR="0080028E">
        <w:rPr>
          <w:lang w:val="en-US"/>
        </w:rPr>
        <w:t>_</w:t>
      </w:r>
    </w:p>
    <w:p w14:paraId="57F16AC1" w14:textId="1D062CAA" w:rsidR="001D5A68" w:rsidRDefault="001D5A68" w:rsidP="0080028E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  <w:r w:rsidR="0080028E">
        <w:rPr>
          <w:lang w:val="en-US"/>
        </w:rPr>
        <w:t>________</w:t>
      </w:r>
    </w:p>
    <w:p w14:paraId="63994AF3" w14:textId="01486AB5" w:rsidR="001D5A68" w:rsidRDefault="001D5A68" w:rsidP="0080028E">
      <w:pPr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  <w:r w:rsidR="0080028E">
        <w:rPr>
          <w:lang w:val="en-US"/>
        </w:rPr>
        <w:t>________</w:t>
      </w:r>
    </w:p>
    <w:p w14:paraId="6BAAD8D3" w14:textId="6BDA58B7" w:rsidR="001D5A68" w:rsidRDefault="001D5A68" w:rsidP="0080028E">
      <w:pPr>
        <w:rPr>
          <w:lang w:val="en-US"/>
        </w:rPr>
      </w:pPr>
      <w:r>
        <w:rPr>
          <w:lang w:val="en-US"/>
        </w:rPr>
        <w:t>7. Give the solutions to avoid the risk of accidents in the workplace: _______________________________</w:t>
      </w:r>
      <w:r w:rsidR="0080028E">
        <w:rPr>
          <w:lang w:val="en-US"/>
        </w:rPr>
        <w:t>_________</w:t>
      </w:r>
    </w:p>
    <w:p w14:paraId="371FB0CB" w14:textId="77777777" w:rsidR="00B363FC" w:rsidRDefault="001D5A68" w:rsidP="00B363FC">
      <w:pPr>
        <w:spacing w:before="12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  <w:r w:rsidR="0080028E">
        <w:rPr>
          <w:lang w:val="en-US"/>
        </w:rPr>
        <w:t>_________</w:t>
      </w:r>
    </w:p>
    <w:p w14:paraId="173CC96E" w14:textId="2A2A939B" w:rsidR="001D5A68" w:rsidRDefault="001D5A68" w:rsidP="00B363FC">
      <w:pPr>
        <w:spacing w:before="12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  <w:r w:rsidR="00B363FC">
        <w:rPr>
          <w:lang w:val="en-US"/>
        </w:rPr>
        <w:t>________</w:t>
      </w:r>
    </w:p>
    <w:p w14:paraId="6B3DF7C9" w14:textId="1BF8E058" w:rsidR="001D5A68" w:rsidRPr="00EB5404" w:rsidRDefault="001D5A68" w:rsidP="00B363FC">
      <w:pPr>
        <w:rPr>
          <w:b/>
          <w:bCs/>
          <w:u w:val="single"/>
          <w:lang w:val="en-US"/>
        </w:rPr>
      </w:pPr>
      <w:r w:rsidRPr="00EB5404">
        <w:rPr>
          <w:b/>
          <w:bCs/>
          <w:u w:val="single"/>
          <w:lang w:val="en-US"/>
        </w:rPr>
        <w:lastRenderedPageBreak/>
        <w:t>Part 2: Oral expression</w:t>
      </w:r>
    </w:p>
    <w:p w14:paraId="6CBFDB0E" w14:textId="400818A4" w:rsidR="006120C3" w:rsidRPr="00EB5404" w:rsidRDefault="00EB5404" w:rsidP="00B3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EB5404">
        <w:rPr>
          <w:b/>
          <w:bCs/>
          <w:lang w:val="en-US"/>
        </w:rPr>
        <w:t>You take part in the production of a video tutorial for Erasmus students who will come and visit our school</w:t>
      </w:r>
      <w:r>
        <w:rPr>
          <w:b/>
          <w:bCs/>
          <w:lang w:val="en-US"/>
        </w:rPr>
        <w:t xml:space="preserve"> </w:t>
      </w:r>
      <w:r w:rsidRPr="00EB5404">
        <w:rPr>
          <w:b/>
          <w:bCs/>
          <w:lang w:val="en-US"/>
        </w:rPr>
        <w:t>and in particular the maintenance workshop.</w:t>
      </w:r>
    </w:p>
    <w:p w14:paraId="33240A60" w14:textId="62E0227C" w:rsidR="00EB5404" w:rsidRPr="00EB5404" w:rsidRDefault="00EB5404" w:rsidP="00B3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EB5404">
        <w:rPr>
          <w:b/>
          <w:bCs/>
          <w:lang w:val="en-US"/>
        </w:rPr>
        <w:t xml:space="preserve">You </w:t>
      </w:r>
      <w:proofErr w:type="gramStart"/>
      <w:r w:rsidRPr="00EB5404">
        <w:rPr>
          <w:b/>
          <w:bCs/>
          <w:lang w:val="en-US"/>
        </w:rPr>
        <w:t>have to</w:t>
      </w:r>
      <w:proofErr w:type="gramEnd"/>
      <w:r w:rsidRPr="00EB5404">
        <w:rPr>
          <w:b/>
          <w:bCs/>
          <w:lang w:val="en-US"/>
        </w:rPr>
        <w:t xml:space="preserve"> inform them about the safety rules of the maintenance workshop.</w:t>
      </w:r>
    </w:p>
    <w:p w14:paraId="4B97D925" w14:textId="0225D4FA" w:rsidR="00EB5404" w:rsidRDefault="00EB5404" w:rsidP="00B363FC">
      <w:pPr>
        <w:pStyle w:val="Paragraphedeliste"/>
        <w:numPr>
          <w:ilvl w:val="0"/>
          <w:numId w:val="1"/>
        </w:numPr>
        <w:spacing w:line="480" w:lineRule="auto"/>
        <w:ind w:firstLine="0"/>
        <w:jc w:val="both"/>
        <w:rPr>
          <w:lang w:val="en-US"/>
        </w:rPr>
      </w:pPr>
      <w:r>
        <w:rPr>
          <w:lang w:val="en-US"/>
        </w:rPr>
        <w:t>You are given a specific place/ machine to present.</w:t>
      </w:r>
    </w:p>
    <w:p w14:paraId="006828FB" w14:textId="43A9C516" w:rsidR="00EB5404" w:rsidRDefault="00EB5404" w:rsidP="00B363FC">
      <w:pPr>
        <w:pStyle w:val="Paragraphedeliste"/>
        <w:numPr>
          <w:ilvl w:val="0"/>
          <w:numId w:val="1"/>
        </w:numPr>
        <w:spacing w:line="480" w:lineRule="auto"/>
        <w:ind w:firstLine="0"/>
        <w:jc w:val="both"/>
        <w:rPr>
          <w:lang w:val="en-US"/>
        </w:rPr>
      </w:pPr>
      <w:r>
        <w:rPr>
          <w:lang w:val="en-US"/>
        </w:rPr>
        <w:t>Identify the risks and hazards of the place</w:t>
      </w:r>
      <w:r w:rsidR="006C1759">
        <w:rPr>
          <w:lang w:val="en-US"/>
        </w:rPr>
        <w:t xml:space="preserve"> if you operate a maintenance activity</w:t>
      </w:r>
      <w:r>
        <w:rPr>
          <w:lang w:val="en-US"/>
        </w:rPr>
        <w:t>.</w:t>
      </w:r>
    </w:p>
    <w:p w14:paraId="080AD6C0" w14:textId="77276CC3" w:rsidR="00EB5404" w:rsidRDefault="00EB5404" w:rsidP="00B363FC">
      <w:pPr>
        <w:pStyle w:val="Paragraphedeliste"/>
        <w:numPr>
          <w:ilvl w:val="0"/>
          <w:numId w:val="1"/>
        </w:numPr>
        <w:spacing w:line="480" w:lineRule="auto"/>
        <w:ind w:firstLine="0"/>
        <w:jc w:val="both"/>
        <w:rPr>
          <w:lang w:val="en-US"/>
        </w:rPr>
      </w:pPr>
      <w:r>
        <w:rPr>
          <w:lang w:val="en-US"/>
        </w:rPr>
        <w:t>Give information about the safety measures and safety equipment concerning this specific place.</w:t>
      </w:r>
    </w:p>
    <w:p w14:paraId="02DBD0E5" w14:textId="77777777" w:rsidR="00EB5404" w:rsidRDefault="00EB5404" w:rsidP="00B363FC">
      <w:pPr>
        <w:pStyle w:val="Paragraphedeliste"/>
        <w:numPr>
          <w:ilvl w:val="0"/>
          <w:numId w:val="1"/>
        </w:numPr>
        <w:spacing w:line="480" w:lineRule="auto"/>
        <w:ind w:firstLine="0"/>
        <w:jc w:val="both"/>
        <w:rPr>
          <w:lang w:val="en-US"/>
        </w:rPr>
      </w:pPr>
      <w:r>
        <w:rPr>
          <w:lang w:val="en-US"/>
        </w:rPr>
        <w:t>Video your presentation and send it to your teachers.</w:t>
      </w:r>
    </w:p>
    <w:p w14:paraId="7258F074" w14:textId="5DDA01EC" w:rsidR="00EB5404" w:rsidRDefault="00EB5404" w:rsidP="00B363FC">
      <w:pPr>
        <w:rPr>
          <w:rStyle w:val="Lienhypertexte"/>
          <w:b/>
          <w:bCs/>
          <w:lang w:val="en-US"/>
        </w:rPr>
      </w:pPr>
      <w:r>
        <w:rPr>
          <w:lang w:val="en-US"/>
        </w:rPr>
        <w:t xml:space="preserve">An example is given here: </w:t>
      </w:r>
      <w:hyperlink r:id="rId9" w:history="1">
        <w:r w:rsidRPr="00EB5404">
          <w:rPr>
            <w:rStyle w:val="Lienhypertexte"/>
            <w:b/>
            <w:bCs/>
            <w:lang w:val="en-US"/>
          </w:rPr>
          <w:t>https://www.youtube.com/watch?v=y0u-RAO9C0I&amp;ab_channel=HTLWienWest</w:t>
        </w:r>
      </w:hyperlink>
    </w:p>
    <w:p w14:paraId="0F88B3F9" w14:textId="494685C7" w:rsidR="006C1759" w:rsidRPr="006C1759" w:rsidRDefault="006C1759" w:rsidP="00B363FC">
      <w:pPr>
        <w:rPr>
          <w:b/>
          <w:bCs/>
          <w:color w:val="FF0000"/>
          <w:sz w:val="28"/>
          <w:szCs w:val="28"/>
          <w:u w:val="single"/>
          <w:lang w:val="en-US"/>
        </w:rPr>
      </w:pPr>
      <w:r w:rsidRPr="006C1759">
        <w:rPr>
          <w:b/>
          <w:bCs/>
          <w:color w:val="FF0000"/>
          <w:sz w:val="28"/>
          <w:szCs w:val="28"/>
          <w:u w:val="single"/>
          <w:lang w:val="en-US"/>
        </w:rPr>
        <w:t>Follow the scenario below:</w:t>
      </w:r>
    </w:p>
    <w:p w14:paraId="3BB99213" w14:textId="73B85C5A" w:rsidR="00EB5404" w:rsidRPr="00EB5404" w:rsidRDefault="00931D68" w:rsidP="00931D6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2BBD2DF" wp14:editId="0EA2461C">
            <wp:extent cx="6410325" cy="5172075"/>
            <wp:effectExtent l="0" t="38100" r="28575" b="4762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0E5CF18" w14:textId="77777777" w:rsidR="006120C3" w:rsidRPr="00347780" w:rsidRDefault="006120C3" w:rsidP="00B363FC">
      <w:pPr>
        <w:rPr>
          <w:lang w:val="en-US"/>
        </w:rPr>
      </w:pPr>
    </w:p>
    <w:sectPr w:rsidR="006120C3" w:rsidRPr="00347780" w:rsidSect="001863CE">
      <w:headerReference w:type="default" r:id="rId15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775F1" w14:textId="77777777" w:rsidR="00731B11" w:rsidRDefault="00731B11" w:rsidP="00347780">
      <w:pPr>
        <w:spacing w:after="0" w:line="240" w:lineRule="auto"/>
      </w:pPr>
      <w:r>
        <w:separator/>
      </w:r>
    </w:p>
  </w:endnote>
  <w:endnote w:type="continuationSeparator" w:id="0">
    <w:p w14:paraId="461F3EA1" w14:textId="77777777" w:rsidR="00731B11" w:rsidRDefault="00731B11" w:rsidP="0034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9B23E" w14:textId="77777777" w:rsidR="00731B11" w:rsidRDefault="00731B11" w:rsidP="00347780">
      <w:pPr>
        <w:spacing w:after="0" w:line="240" w:lineRule="auto"/>
      </w:pPr>
      <w:r>
        <w:separator/>
      </w:r>
    </w:p>
  </w:footnote>
  <w:footnote w:type="continuationSeparator" w:id="0">
    <w:p w14:paraId="59C6FAF3" w14:textId="77777777" w:rsidR="00731B11" w:rsidRDefault="00731B11" w:rsidP="0034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2609"/>
      <w:gridCol w:w="4609"/>
      <w:gridCol w:w="1243"/>
      <w:gridCol w:w="1985"/>
    </w:tblGrid>
    <w:tr w:rsidR="001863CE" w14:paraId="34B8EDCF" w14:textId="77777777" w:rsidTr="001863CE">
      <w:trPr>
        <w:trHeight w:val="125"/>
      </w:trPr>
      <w:tc>
        <w:tcPr>
          <w:tcW w:w="1249" w:type="pct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0713FBCF" w14:textId="77777777" w:rsidR="001863CE" w:rsidRDefault="001863CE" w:rsidP="001863CE">
          <w:pPr>
            <w:spacing w:before="120"/>
            <w:jc w:val="center"/>
          </w:pPr>
          <w:r>
            <w:rPr>
              <w:noProof/>
            </w:rPr>
            <w:drawing>
              <wp:inline distT="0" distB="0" distL="114300" distR="114300" wp14:anchorId="5392225C" wp14:editId="283D12FE">
                <wp:extent cx="1001395" cy="704850"/>
                <wp:effectExtent l="0" t="0" r="0" b="0"/>
                <wp:docPr id="8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6" w:type="pct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4AFFA1C" w14:textId="77777777" w:rsidR="001863CE" w:rsidRDefault="001863CE" w:rsidP="001863CE">
          <w:pPr>
            <w:spacing w:before="120" w:after="60"/>
            <w:jc w:val="both"/>
          </w:pPr>
          <w:r>
            <w:rPr>
              <w:rFonts w:ascii="Arial" w:eastAsia="Arial" w:hAnsi="Arial" w:cs="Arial"/>
            </w:rPr>
            <w:t>Name :</w:t>
          </w:r>
        </w:p>
      </w:tc>
      <w:tc>
        <w:tcPr>
          <w:tcW w:w="1545" w:type="pct"/>
          <w:gridSpan w:val="2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8" w:space="0" w:color="000000"/>
          </w:tcBorders>
          <w:vAlign w:val="center"/>
        </w:tcPr>
        <w:p w14:paraId="0E1AC9B5" w14:textId="77777777" w:rsidR="001863CE" w:rsidRDefault="001863CE" w:rsidP="001863CE">
          <w:pPr>
            <w:spacing w:before="120" w:after="60"/>
            <w:jc w:val="center"/>
          </w:pPr>
          <w:proofErr w:type="spellStart"/>
          <w:r>
            <w:rPr>
              <w:rFonts w:ascii="Arial" w:eastAsia="Arial" w:hAnsi="Arial" w:cs="Arial"/>
            </w:rPr>
            <w:t>Industrial</w:t>
          </w:r>
          <w:proofErr w:type="spellEnd"/>
          <w:r>
            <w:rPr>
              <w:rFonts w:ascii="Arial" w:eastAsia="Arial" w:hAnsi="Arial" w:cs="Arial"/>
            </w:rPr>
            <w:t xml:space="preserve"> Maintenance</w:t>
          </w:r>
        </w:p>
      </w:tc>
    </w:tr>
    <w:tr w:rsidR="001863CE" w14:paraId="516CBCC1" w14:textId="77777777" w:rsidTr="001863CE">
      <w:trPr>
        <w:trHeight w:val="881"/>
      </w:trPr>
      <w:tc>
        <w:tcPr>
          <w:tcW w:w="1249" w:type="pct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3587FBDC" w14:textId="77777777" w:rsidR="001863CE" w:rsidRDefault="001863CE" w:rsidP="001863CE">
          <w:pPr>
            <w:spacing w:before="426"/>
          </w:pPr>
        </w:p>
      </w:tc>
      <w:tc>
        <w:tcPr>
          <w:tcW w:w="2206" w:type="pct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  <w:vAlign w:val="center"/>
        </w:tcPr>
        <w:p w14:paraId="3CD602B6" w14:textId="77777777" w:rsidR="001863CE" w:rsidRPr="005300B6" w:rsidRDefault="001863CE" w:rsidP="001863CE">
          <w:pPr>
            <w:spacing w:before="120"/>
            <w:jc w:val="center"/>
            <w:rPr>
              <w:b/>
            </w:rPr>
          </w:pPr>
          <w:r>
            <w:rPr>
              <w:rFonts w:ascii="Arial" w:eastAsia="Arial" w:hAnsi="Arial" w:cs="Arial"/>
              <w:b/>
              <w:sz w:val="28"/>
            </w:rPr>
            <w:t>SAFETY MEASURES</w:t>
          </w:r>
          <w:r w:rsidRPr="005300B6"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  <w:tc>
        <w:tcPr>
          <w:tcW w:w="595" w:type="pct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  <w:vAlign w:val="center"/>
        </w:tcPr>
        <w:p w14:paraId="7932C725" w14:textId="77777777" w:rsidR="001863CE" w:rsidRDefault="001863CE" w:rsidP="001863CE">
          <w:pPr>
            <w:spacing w:before="120"/>
            <w:jc w:val="center"/>
          </w:pPr>
          <w:r>
            <w:rPr>
              <w:rFonts w:ascii="Arial" w:eastAsia="Arial" w:hAnsi="Arial" w:cs="Arial"/>
            </w:rPr>
            <w:t>BTS MS</w:t>
          </w:r>
        </w:p>
      </w:tc>
      <w:tc>
        <w:tcPr>
          <w:tcW w:w="950" w:type="pct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2C0EDE23" w14:textId="77777777" w:rsidR="001863CE" w:rsidRDefault="001863CE" w:rsidP="001863CE">
          <w:pPr>
            <w:spacing w:before="120"/>
            <w:jc w:val="center"/>
          </w:pPr>
          <w:r>
            <w:rPr>
              <w:rFonts w:ascii="Arial" w:eastAsia="Arial" w:hAnsi="Arial" w:cs="Arial"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rPr>
              <w:rFonts w:ascii="Arial" w:eastAsia="Arial" w:hAnsi="Arial" w:cs="Arial"/>
            </w:rPr>
            <w:t xml:space="preserve"> on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4A5B272C" w14:textId="3D65D7C8" w:rsidR="00347780" w:rsidRPr="001863CE" w:rsidRDefault="00347780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A04A9"/>
    <w:multiLevelType w:val="hybridMultilevel"/>
    <w:tmpl w:val="3E083E34"/>
    <w:lvl w:ilvl="0" w:tplc="1D6E88C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48"/>
    <w:rsid w:val="00135FE2"/>
    <w:rsid w:val="001863CE"/>
    <w:rsid w:val="001D5A68"/>
    <w:rsid w:val="00345BF8"/>
    <w:rsid w:val="00347780"/>
    <w:rsid w:val="00463B02"/>
    <w:rsid w:val="004A749D"/>
    <w:rsid w:val="006120C3"/>
    <w:rsid w:val="006C1759"/>
    <w:rsid w:val="006E7048"/>
    <w:rsid w:val="00731B11"/>
    <w:rsid w:val="007B5D38"/>
    <w:rsid w:val="0080028E"/>
    <w:rsid w:val="00931D68"/>
    <w:rsid w:val="00A1473E"/>
    <w:rsid w:val="00B363FC"/>
    <w:rsid w:val="00B8324E"/>
    <w:rsid w:val="00DA2FAA"/>
    <w:rsid w:val="00E1670E"/>
    <w:rsid w:val="00EB5404"/>
    <w:rsid w:val="00F01375"/>
    <w:rsid w:val="00F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0E72E"/>
  <w15:chartTrackingRefBased/>
  <w15:docId w15:val="{4CF34696-794C-4CA4-8B0C-F0B827A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47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7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778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477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780"/>
  </w:style>
  <w:style w:type="paragraph" w:styleId="Pieddepage">
    <w:name w:val="footer"/>
    <w:basedOn w:val="Normal"/>
    <w:link w:val="PieddepageCar"/>
    <w:uiPriority w:val="99"/>
    <w:unhideWhenUsed/>
    <w:rsid w:val="0034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780"/>
  </w:style>
  <w:style w:type="paragraph" w:styleId="Paragraphedeliste">
    <w:name w:val="List Paragraph"/>
    <w:basedOn w:val="Normal"/>
    <w:uiPriority w:val="34"/>
    <w:qFormat/>
    <w:rsid w:val="00EB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https://youtu.be/4bkr5lpKGUM" TargetMode="Externa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0u-RAO9C0I&amp;ab_channel=HTLWienWest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5B0E82-B6B4-4421-A82C-CD374AF5DD4D}" type="doc">
      <dgm:prSet loTypeId="urn:microsoft.com/office/officeart/2005/8/layout/process4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14E40FCC-CDA1-4C02-BC71-BF81E35BA29E}">
      <dgm:prSet phldrT="[Texte]" custT="1"/>
      <dgm:spPr/>
      <dgm:t>
        <a:bodyPr/>
        <a:lstStyle/>
        <a:p>
          <a:r>
            <a:rPr lang="fr-FR" sz="2000"/>
            <a:t>Short presentation of the machine</a:t>
          </a:r>
        </a:p>
      </dgm:t>
    </dgm:pt>
    <dgm:pt modelId="{2E536B16-5E7B-4B9D-BACF-B32A7CC05AE7}" type="parTrans" cxnId="{DBECBA05-C463-444C-88F2-51AE20B29535}">
      <dgm:prSet/>
      <dgm:spPr/>
      <dgm:t>
        <a:bodyPr/>
        <a:lstStyle/>
        <a:p>
          <a:endParaRPr lang="fr-FR" sz="5400"/>
        </a:p>
      </dgm:t>
    </dgm:pt>
    <dgm:pt modelId="{DA523E6E-C3D4-4F94-9E42-7745A322DCD4}" type="sibTrans" cxnId="{DBECBA05-C463-444C-88F2-51AE20B29535}">
      <dgm:prSet/>
      <dgm:spPr/>
      <dgm:t>
        <a:bodyPr/>
        <a:lstStyle/>
        <a:p>
          <a:endParaRPr lang="fr-FR" sz="5400"/>
        </a:p>
      </dgm:t>
    </dgm:pt>
    <dgm:pt modelId="{2504B3C7-921E-4F9E-86D6-26B8D1CF04CE}">
      <dgm:prSet phldrT="[Texte]" custT="1"/>
      <dgm:spPr/>
      <dgm:t>
        <a:bodyPr/>
        <a:lstStyle/>
        <a:p>
          <a:r>
            <a:rPr lang="fr-FR" sz="2000"/>
            <a:t>Film and Read the nameplate at the same time</a:t>
          </a:r>
        </a:p>
      </dgm:t>
    </dgm:pt>
    <dgm:pt modelId="{3D7997F1-6057-4EE7-964C-CEBD0D87A4CC}" type="parTrans" cxnId="{66F79398-8C4D-4314-AFD1-8BA043241880}">
      <dgm:prSet/>
      <dgm:spPr/>
      <dgm:t>
        <a:bodyPr/>
        <a:lstStyle/>
        <a:p>
          <a:endParaRPr lang="fr-FR" sz="5400"/>
        </a:p>
      </dgm:t>
    </dgm:pt>
    <dgm:pt modelId="{FAA525F6-EE1F-4488-96F4-B5295878AE93}" type="sibTrans" cxnId="{66F79398-8C4D-4314-AFD1-8BA043241880}">
      <dgm:prSet/>
      <dgm:spPr/>
      <dgm:t>
        <a:bodyPr/>
        <a:lstStyle/>
        <a:p>
          <a:endParaRPr lang="fr-FR" sz="5400"/>
        </a:p>
      </dgm:t>
    </dgm:pt>
    <dgm:pt modelId="{653DF1CD-E2FA-4154-9039-020A09BEFCD5}">
      <dgm:prSet phldrT="[Texte]" custT="1"/>
      <dgm:spPr/>
      <dgm:t>
        <a:bodyPr/>
        <a:lstStyle/>
        <a:p>
          <a:r>
            <a:rPr lang="fr-FR" sz="2000"/>
            <a:t>Its name</a:t>
          </a:r>
        </a:p>
      </dgm:t>
    </dgm:pt>
    <dgm:pt modelId="{1FAE3203-7817-49FC-8732-5EA03104E991}" type="parTrans" cxnId="{3A5B4179-7C63-40F1-9D35-16C5A2D41742}">
      <dgm:prSet/>
      <dgm:spPr/>
      <dgm:t>
        <a:bodyPr/>
        <a:lstStyle/>
        <a:p>
          <a:endParaRPr lang="fr-FR" sz="5400"/>
        </a:p>
      </dgm:t>
    </dgm:pt>
    <dgm:pt modelId="{BD0F38B2-1B05-4EED-BD18-3E1BC817D254}" type="sibTrans" cxnId="{3A5B4179-7C63-40F1-9D35-16C5A2D41742}">
      <dgm:prSet/>
      <dgm:spPr/>
      <dgm:t>
        <a:bodyPr/>
        <a:lstStyle/>
        <a:p>
          <a:endParaRPr lang="fr-FR" sz="5400"/>
        </a:p>
      </dgm:t>
    </dgm:pt>
    <dgm:pt modelId="{F7EF44CE-0D6A-491D-B14D-A575DF365B87}">
      <dgm:prSet phldrT="[Texte]" custT="1"/>
      <dgm:spPr/>
      <dgm:t>
        <a:bodyPr/>
        <a:lstStyle/>
        <a:p>
          <a:r>
            <a:rPr lang="fr-FR" sz="2000"/>
            <a:t>What the machine does</a:t>
          </a:r>
        </a:p>
      </dgm:t>
    </dgm:pt>
    <dgm:pt modelId="{5F331D0A-0266-404D-8594-58EE608AC114}" type="parTrans" cxnId="{8987BF48-5CA9-4719-8F8F-BFD2D0D1223F}">
      <dgm:prSet/>
      <dgm:spPr/>
      <dgm:t>
        <a:bodyPr/>
        <a:lstStyle/>
        <a:p>
          <a:endParaRPr lang="fr-FR" sz="5400"/>
        </a:p>
      </dgm:t>
    </dgm:pt>
    <dgm:pt modelId="{06B8977E-E0FB-4EEF-A57B-A26D230F0A2D}" type="sibTrans" cxnId="{8987BF48-5CA9-4719-8F8F-BFD2D0D1223F}">
      <dgm:prSet/>
      <dgm:spPr/>
      <dgm:t>
        <a:bodyPr/>
        <a:lstStyle/>
        <a:p>
          <a:endParaRPr lang="fr-FR" sz="5400"/>
        </a:p>
      </dgm:t>
    </dgm:pt>
    <dgm:pt modelId="{032160A1-3952-40D1-A8BD-150201AD7688}">
      <dgm:prSet phldrT="[Texte]" custT="1"/>
      <dgm:spPr/>
      <dgm:t>
        <a:bodyPr/>
        <a:lstStyle/>
        <a:p>
          <a:r>
            <a:rPr lang="fr-FR" sz="2000"/>
            <a:t>Identify the risks and the hazards in the case of a maintenance intervention</a:t>
          </a:r>
        </a:p>
      </dgm:t>
    </dgm:pt>
    <dgm:pt modelId="{2557BB43-89CC-4531-BAAF-EEE7031A639F}" type="parTrans" cxnId="{4D3BCF4D-FC74-4BEB-BFBC-F57DEF6133A7}">
      <dgm:prSet/>
      <dgm:spPr/>
      <dgm:t>
        <a:bodyPr/>
        <a:lstStyle/>
        <a:p>
          <a:endParaRPr lang="fr-FR"/>
        </a:p>
      </dgm:t>
    </dgm:pt>
    <dgm:pt modelId="{DEA3DE44-74E4-46B1-86D8-366727F56BE2}" type="sibTrans" cxnId="{4D3BCF4D-FC74-4BEB-BFBC-F57DEF6133A7}">
      <dgm:prSet/>
      <dgm:spPr/>
      <dgm:t>
        <a:bodyPr/>
        <a:lstStyle/>
        <a:p>
          <a:endParaRPr lang="fr-FR"/>
        </a:p>
      </dgm:t>
    </dgm:pt>
    <dgm:pt modelId="{21CC7E4C-D885-4563-852A-DD00982A03B9}">
      <dgm:prSet phldrT="[Texte]" custT="1"/>
      <dgm:spPr/>
      <dgm:t>
        <a:bodyPr/>
        <a:lstStyle/>
        <a:p>
          <a:r>
            <a:rPr lang="fr-FR" sz="2000"/>
            <a:t>Wear and give information about appropriate PPE used for an electrical lockout operation</a:t>
          </a:r>
        </a:p>
      </dgm:t>
    </dgm:pt>
    <dgm:pt modelId="{46B94FE6-7220-4FCA-A71B-43FE978FD979}" type="parTrans" cxnId="{F1C7964E-E685-400D-878F-8CFF35915B98}">
      <dgm:prSet/>
      <dgm:spPr/>
      <dgm:t>
        <a:bodyPr/>
        <a:lstStyle/>
        <a:p>
          <a:endParaRPr lang="fr-FR"/>
        </a:p>
      </dgm:t>
    </dgm:pt>
    <dgm:pt modelId="{98F07717-59EC-4296-8EBA-BBBCC8791C55}" type="sibTrans" cxnId="{F1C7964E-E685-400D-878F-8CFF35915B98}">
      <dgm:prSet/>
      <dgm:spPr/>
      <dgm:t>
        <a:bodyPr/>
        <a:lstStyle/>
        <a:p>
          <a:endParaRPr lang="fr-FR"/>
        </a:p>
      </dgm:t>
    </dgm:pt>
    <dgm:pt modelId="{B7E96FF1-B78A-4878-B57D-EEA2EC9355F0}">
      <dgm:prSet phldrT="[Texte]" custT="1"/>
      <dgm:spPr/>
      <dgm:t>
        <a:bodyPr/>
        <a:lstStyle/>
        <a:p>
          <a:pPr>
            <a:buFont typeface="+mj-lt"/>
            <a:buAutoNum type="arabicPeriod"/>
          </a:pPr>
          <a:r>
            <a:rPr lang="en-US" sz="2000"/>
            <a:t>Give information about the safety measures and safety equipment concerning this specific place.</a:t>
          </a:r>
          <a:endParaRPr lang="fr-FR" sz="2000"/>
        </a:p>
      </dgm:t>
    </dgm:pt>
    <dgm:pt modelId="{089970FA-FC55-43B5-9A31-5229FD058DBE}" type="parTrans" cxnId="{33E56B45-52A0-45DC-A920-CAB2210D808E}">
      <dgm:prSet/>
      <dgm:spPr/>
      <dgm:t>
        <a:bodyPr/>
        <a:lstStyle/>
        <a:p>
          <a:endParaRPr lang="fr-FR"/>
        </a:p>
      </dgm:t>
    </dgm:pt>
    <dgm:pt modelId="{DC143ED3-B4D7-4153-A587-49FBABF562B3}" type="sibTrans" cxnId="{33E56B45-52A0-45DC-A920-CAB2210D808E}">
      <dgm:prSet/>
      <dgm:spPr/>
      <dgm:t>
        <a:bodyPr/>
        <a:lstStyle/>
        <a:p>
          <a:endParaRPr lang="fr-FR"/>
        </a:p>
      </dgm:t>
    </dgm:pt>
    <dgm:pt modelId="{1C34D5A0-C5BE-48A3-85B5-F738B2065DD5}" type="pres">
      <dgm:prSet presAssocID="{225B0E82-B6B4-4421-A82C-CD374AF5DD4D}" presName="Name0" presStyleCnt="0">
        <dgm:presLayoutVars>
          <dgm:dir/>
          <dgm:animLvl val="lvl"/>
          <dgm:resizeHandles val="exact"/>
        </dgm:presLayoutVars>
      </dgm:prSet>
      <dgm:spPr/>
    </dgm:pt>
    <dgm:pt modelId="{B37844E8-6686-48A1-94D2-86EAF7695FB3}" type="pres">
      <dgm:prSet presAssocID="{21CC7E4C-D885-4563-852A-DD00982A03B9}" presName="boxAndChildren" presStyleCnt="0"/>
      <dgm:spPr/>
    </dgm:pt>
    <dgm:pt modelId="{E4B55073-867D-413E-A7B5-1A61F8106BE1}" type="pres">
      <dgm:prSet presAssocID="{21CC7E4C-D885-4563-852A-DD00982A03B9}" presName="parentTextBox" presStyleLbl="node1" presStyleIdx="0" presStyleCnt="5"/>
      <dgm:spPr/>
    </dgm:pt>
    <dgm:pt modelId="{AB6785C7-B018-4418-9EF5-22DB928AB8A8}" type="pres">
      <dgm:prSet presAssocID="{DC143ED3-B4D7-4153-A587-49FBABF562B3}" presName="sp" presStyleCnt="0"/>
      <dgm:spPr/>
    </dgm:pt>
    <dgm:pt modelId="{FE896DD4-E862-47A3-BBC7-6D0698D43E7B}" type="pres">
      <dgm:prSet presAssocID="{B7E96FF1-B78A-4878-B57D-EEA2EC9355F0}" presName="arrowAndChildren" presStyleCnt="0"/>
      <dgm:spPr/>
    </dgm:pt>
    <dgm:pt modelId="{747DC74C-72FB-4E88-8307-8BC9C0A4CE76}" type="pres">
      <dgm:prSet presAssocID="{B7E96FF1-B78A-4878-B57D-EEA2EC9355F0}" presName="parentTextArrow" presStyleLbl="node1" presStyleIdx="1" presStyleCnt="5"/>
      <dgm:spPr/>
    </dgm:pt>
    <dgm:pt modelId="{1945C93B-EA84-4720-8E4C-AD4EECEE9981}" type="pres">
      <dgm:prSet presAssocID="{DEA3DE44-74E4-46B1-86D8-366727F56BE2}" presName="sp" presStyleCnt="0"/>
      <dgm:spPr/>
    </dgm:pt>
    <dgm:pt modelId="{50EE3C16-1129-4FCF-ACEF-245ED19CDDC5}" type="pres">
      <dgm:prSet presAssocID="{032160A1-3952-40D1-A8BD-150201AD7688}" presName="arrowAndChildren" presStyleCnt="0"/>
      <dgm:spPr/>
    </dgm:pt>
    <dgm:pt modelId="{FC4919D6-2D53-4881-895B-D2B05F0C2221}" type="pres">
      <dgm:prSet presAssocID="{032160A1-3952-40D1-A8BD-150201AD7688}" presName="parentTextArrow" presStyleLbl="node1" presStyleIdx="2" presStyleCnt="5"/>
      <dgm:spPr/>
    </dgm:pt>
    <dgm:pt modelId="{9240DF02-164B-4827-B914-2955174ADA82}" type="pres">
      <dgm:prSet presAssocID="{FAA525F6-EE1F-4488-96F4-B5295878AE93}" presName="sp" presStyleCnt="0"/>
      <dgm:spPr/>
    </dgm:pt>
    <dgm:pt modelId="{8F030B18-B51A-47E3-8A24-6E18A34A1C61}" type="pres">
      <dgm:prSet presAssocID="{2504B3C7-921E-4F9E-86D6-26B8D1CF04CE}" presName="arrowAndChildren" presStyleCnt="0"/>
      <dgm:spPr/>
    </dgm:pt>
    <dgm:pt modelId="{476B8607-BA88-4E57-8336-6F536D32457A}" type="pres">
      <dgm:prSet presAssocID="{2504B3C7-921E-4F9E-86D6-26B8D1CF04CE}" presName="parentTextArrow" presStyleLbl="node1" presStyleIdx="3" presStyleCnt="5"/>
      <dgm:spPr/>
    </dgm:pt>
    <dgm:pt modelId="{4CA25AB5-3295-465F-9C25-693737E12515}" type="pres">
      <dgm:prSet presAssocID="{DA523E6E-C3D4-4F94-9E42-7745A322DCD4}" presName="sp" presStyleCnt="0"/>
      <dgm:spPr/>
    </dgm:pt>
    <dgm:pt modelId="{7B4CF1AE-6E7B-4AA8-84E9-7991C3976197}" type="pres">
      <dgm:prSet presAssocID="{14E40FCC-CDA1-4C02-BC71-BF81E35BA29E}" presName="arrowAndChildren" presStyleCnt="0"/>
      <dgm:spPr/>
    </dgm:pt>
    <dgm:pt modelId="{C554B7A1-B49A-4121-8961-8F0C158D7B0B}" type="pres">
      <dgm:prSet presAssocID="{14E40FCC-CDA1-4C02-BC71-BF81E35BA29E}" presName="parentTextArrow" presStyleLbl="node1" presStyleIdx="3" presStyleCnt="5"/>
      <dgm:spPr/>
    </dgm:pt>
    <dgm:pt modelId="{3E6B460A-87A5-489F-81AB-E814F9A4A1EE}" type="pres">
      <dgm:prSet presAssocID="{14E40FCC-CDA1-4C02-BC71-BF81E35BA29E}" presName="arrow" presStyleLbl="node1" presStyleIdx="4" presStyleCnt="5"/>
      <dgm:spPr/>
    </dgm:pt>
    <dgm:pt modelId="{A2AC70E5-8AC6-4A17-AE5F-4A4DCDF1E30D}" type="pres">
      <dgm:prSet presAssocID="{14E40FCC-CDA1-4C02-BC71-BF81E35BA29E}" presName="descendantArrow" presStyleCnt="0"/>
      <dgm:spPr/>
    </dgm:pt>
    <dgm:pt modelId="{DE6628C7-A950-429B-8513-FB5C0F6FC764}" type="pres">
      <dgm:prSet presAssocID="{653DF1CD-E2FA-4154-9039-020A09BEFCD5}" presName="childTextArrow" presStyleLbl="fgAccFollowNode1" presStyleIdx="0" presStyleCnt="2">
        <dgm:presLayoutVars>
          <dgm:bulletEnabled val="1"/>
        </dgm:presLayoutVars>
      </dgm:prSet>
      <dgm:spPr/>
    </dgm:pt>
    <dgm:pt modelId="{14F9302D-F11B-49CD-BDD1-AC1697D378AE}" type="pres">
      <dgm:prSet presAssocID="{F7EF44CE-0D6A-491D-B14D-A575DF365B87}" presName="childTextArrow" presStyleLbl="fgAccFollowNode1" presStyleIdx="1" presStyleCnt="2">
        <dgm:presLayoutVars>
          <dgm:bulletEnabled val="1"/>
        </dgm:presLayoutVars>
      </dgm:prSet>
      <dgm:spPr/>
    </dgm:pt>
  </dgm:ptLst>
  <dgm:cxnLst>
    <dgm:cxn modelId="{DBECBA05-C463-444C-88F2-51AE20B29535}" srcId="{225B0E82-B6B4-4421-A82C-CD374AF5DD4D}" destId="{14E40FCC-CDA1-4C02-BC71-BF81E35BA29E}" srcOrd="0" destOrd="0" parTransId="{2E536B16-5E7B-4B9D-BACF-B32A7CC05AE7}" sibTransId="{DA523E6E-C3D4-4F94-9E42-7745A322DCD4}"/>
    <dgm:cxn modelId="{B1E7950C-74B9-4D5B-A10F-132286528A4D}" type="presOf" srcId="{225B0E82-B6B4-4421-A82C-CD374AF5DD4D}" destId="{1C34D5A0-C5BE-48A3-85B5-F738B2065DD5}" srcOrd="0" destOrd="0" presId="urn:microsoft.com/office/officeart/2005/8/layout/process4"/>
    <dgm:cxn modelId="{8D9FE610-014F-451C-BE1D-FE260E6805AA}" type="presOf" srcId="{F7EF44CE-0D6A-491D-B14D-A575DF365B87}" destId="{14F9302D-F11B-49CD-BDD1-AC1697D378AE}" srcOrd="0" destOrd="0" presId="urn:microsoft.com/office/officeart/2005/8/layout/process4"/>
    <dgm:cxn modelId="{584F232B-7361-4E08-ABF5-9F970F19CAD7}" type="presOf" srcId="{14E40FCC-CDA1-4C02-BC71-BF81E35BA29E}" destId="{3E6B460A-87A5-489F-81AB-E814F9A4A1EE}" srcOrd="1" destOrd="0" presId="urn:microsoft.com/office/officeart/2005/8/layout/process4"/>
    <dgm:cxn modelId="{6903083D-076A-4990-BD12-39E141F81F0C}" type="presOf" srcId="{2504B3C7-921E-4F9E-86D6-26B8D1CF04CE}" destId="{476B8607-BA88-4E57-8336-6F536D32457A}" srcOrd="0" destOrd="0" presId="urn:microsoft.com/office/officeart/2005/8/layout/process4"/>
    <dgm:cxn modelId="{57C42A44-8A92-4D31-9BA9-481C891E0A3F}" type="presOf" srcId="{14E40FCC-CDA1-4C02-BC71-BF81E35BA29E}" destId="{C554B7A1-B49A-4121-8961-8F0C158D7B0B}" srcOrd="0" destOrd="0" presId="urn:microsoft.com/office/officeart/2005/8/layout/process4"/>
    <dgm:cxn modelId="{33E56B45-52A0-45DC-A920-CAB2210D808E}" srcId="{225B0E82-B6B4-4421-A82C-CD374AF5DD4D}" destId="{B7E96FF1-B78A-4878-B57D-EEA2EC9355F0}" srcOrd="3" destOrd="0" parTransId="{089970FA-FC55-43B5-9A31-5229FD058DBE}" sibTransId="{DC143ED3-B4D7-4153-A587-49FBABF562B3}"/>
    <dgm:cxn modelId="{8987BF48-5CA9-4719-8F8F-BFD2D0D1223F}" srcId="{14E40FCC-CDA1-4C02-BC71-BF81E35BA29E}" destId="{F7EF44CE-0D6A-491D-B14D-A575DF365B87}" srcOrd="1" destOrd="0" parTransId="{5F331D0A-0266-404D-8594-58EE608AC114}" sibTransId="{06B8977E-E0FB-4EEF-A57B-A26D230F0A2D}"/>
    <dgm:cxn modelId="{B41B4D6C-2673-483B-B1D7-B287F2021511}" type="presOf" srcId="{21CC7E4C-D885-4563-852A-DD00982A03B9}" destId="{E4B55073-867D-413E-A7B5-1A61F8106BE1}" srcOrd="0" destOrd="0" presId="urn:microsoft.com/office/officeart/2005/8/layout/process4"/>
    <dgm:cxn modelId="{4D3BCF4D-FC74-4BEB-BFBC-F57DEF6133A7}" srcId="{225B0E82-B6B4-4421-A82C-CD374AF5DD4D}" destId="{032160A1-3952-40D1-A8BD-150201AD7688}" srcOrd="2" destOrd="0" parTransId="{2557BB43-89CC-4531-BAAF-EEE7031A639F}" sibTransId="{DEA3DE44-74E4-46B1-86D8-366727F56BE2}"/>
    <dgm:cxn modelId="{F1C7964E-E685-400D-878F-8CFF35915B98}" srcId="{225B0E82-B6B4-4421-A82C-CD374AF5DD4D}" destId="{21CC7E4C-D885-4563-852A-DD00982A03B9}" srcOrd="4" destOrd="0" parTransId="{46B94FE6-7220-4FCA-A71B-43FE978FD979}" sibTransId="{98F07717-59EC-4296-8EBA-BBBCC8791C55}"/>
    <dgm:cxn modelId="{3A5B4179-7C63-40F1-9D35-16C5A2D41742}" srcId="{14E40FCC-CDA1-4C02-BC71-BF81E35BA29E}" destId="{653DF1CD-E2FA-4154-9039-020A09BEFCD5}" srcOrd="0" destOrd="0" parTransId="{1FAE3203-7817-49FC-8732-5EA03104E991}" sibTransId="{BD0F38B2-1B05-4EED-BD18-3E1BC817D254}"/>
    <dgm:cxn modelId="{66F79398-8C4D-4314-AFD1-8BA043241880}" srcId="{225B0E82-B6B4-4421-A82C-CD374AF5DD4D}" destId="{2504B3C7-921E-4F9E-86D6-26B8D1CF04CE}" srcOrd="1" destOrd="0" parTransId="{3D7997F1-6057-4EE7-964C-CEBD0D87A4CC}" sibTransId="{FAA525F6-EE1F-4488-96F4-B5295878AE93}"/>
    <dgm:cxn modelId="{1938C4D5-19C1-4D06-AFEA-035EB5B2E51D}" type="presOf" srcId="{032160A1-3952-40D1-A8BD-150201AD7688}" destId="{FC4919D6-2D53-4881-895B-D2B05F0C2221}" srcOrd="0" destOrd="0" presId="urn:microsoft.com/office/officeart/2005/8/layout/process4"/>
    <dgm:cxn modelId="{EC2C49DA-C9B6-4DEC-9DD9-485B97121773}" type="presOf" srcId="{653DF1CD-E2FA-4154-9039-020A09BEFCD5}" destId="{DE6628C7-A950-429B-8513-FB5C0F6FC764}" srcOrd="0" destOrd="0" presId="urn:microsoft.com/office/officeart/2005/8/layout/process4"/>
    <dgm:cxn modelId="{1953A0E0-A6F8-454C-A93C-302059D4B226}" type="presOf" srcId="{B7E96FF1-B78A-4878-B57D-EEA2EC9355F0}" destId="{747DC74C-72FB-4E88-8307-8BC9C0A4CE76}" srcOrd="0" destOrd="0" presId="urn:microsoft.com/office/officeart/2005/8/layout/process4"/>
    <dgm:cxn modelId="{D3B8243A-D1F7-4F6A-9C31-47C6EA81BA95}" type="presParOf" srcId="{1C34D5A0-C5BE-48A3-85B5-F738B2065DD5}" destId="{B37844E8-6686-48A1-94D2-86EAF7695FB3}" srcOrd="0" destOrd="0" presId="urn:microsoft.com/office/officeart/2005/8/layout/process4"/>
    <dgm:cxn modelId="{C176DFC5-28DE-47DE-BED7-B56AFEEE2B15}" type="presParOf" srcId="{B37844E8-6686-48A1-94D2-86EAF7695FB3}" destId="{E4B55073-867D-413E-A7B5-1A61F8106BE1}" srcOrd="0" destOrd="0" presId="urn:microsoft.com/office/officeart/2005/8/layout/process4"/>
    <dgm:cxn modelId="{79F9A925-FC77-4B43-BC09-74721E0AAAC2}" type="presParOf" srcId="{1C34D5A0-C5BE-48A3-85B5-F738B2065DD5}" destId="{AB6785C7-B018-4418-9EF5-22DB928AB8A8}" srcOrd="1" destOrd="0" presId="urn:microsoft.com/office/officeart/2005/8/layout/process4"/>
    <dgm:cxn modelId="{1C049994-88A4-473D-BA76-0C9592CE1054}" type="presParOf" srcId="{1C34D5A0-C5BE-48A3-85B5-F738B2065DD5}" destId="{FE896DD4-E862-47A3-BBC7-6D0698D43E7B}" srcOrd="2" destOrd="0" presId="urn:microsoft.com/office/officeart/2005/8/layout/process4"/>
    <dgm:cxn modelId="{3C39EDAD-6EE6-4FE4-B34E-E3FB6BBEC92D}" type="presParOf" srcId="{FE896DD4-E862-47A3-BBC7-6D0698D43E7B}" destId="{747DC74C-72FB-4E88-8307-8BC9C0A4CE76}" srcOrd="0" destOrd="0" presId="urn:microsoft.com/office/officeart/2005/8/layout/process4"/>
    <dgm:cxn modelId="{02B40F45-886E-405A-9E15-BE5D4B0502DE}" type="presParOf" srcId="{1C34D5A0-C5BE-48A3-85B5-F738B2065DD5}" destId="{1945C93B-EA84-4720-8E4C-AD4EECEE9981}" srcOrd="3" destOrd="0" presId="urn:microsoft.com/office/officeart/2005/8/layout/process4"/>
    <dgm:cxn modelId="{432FD8E7-FD1E-418B-B9B7-E2C7D15ECFE9}" type="presParOf" srcId="{1C34D5A0-C5BE-48A3-85B5-F738B2065DD5}" destId="{50EE3C16-1129-4FCF-ACEF-245ED19CDDC5}" srcOrd="4" destOrd="0" presId="urn:microsoft.com/office/officeart/2005/8/layout/process4"/>
    <dgm:cxn modelId="{88CDB101-D1F0-4570-9657-941ADBFFB998}" type="presParOf" srcId="{50EE3C16-1129-4FCF-ACEF-245ED19CDDC5}" destId="{FC4919D6-2D53-4881-895B-D2B05F0C2221}" srcOrd="0" destOrd="0" presId="urn:microsoft.com/office/officeart/2005/8/layout/process4"/>
    <dgm:cxn modelId="{138880F2-991E-40FD-BEEB-228AE0B4A306}" type="presParOf" srcId="{1C34D5A0-C5BE-48A3-85B5-F738B2065DD5}" destId="{9240DF02-164B-4827-B914-2955174ADA82}" srcOrd="5" destOrd="0" presId="urn:microsoft.com/office/officeart/2005/8/layout/process4"/>
    <dgm:cxn modelId="{05ADA2D1-10BD-4D31-BFB9-A10B07E74BE7}" type="presParOf" srcId="{1C34D5A0-C5BE-48A3-85B5-F738B2065DD5}" destId="{8F030B18-B51A-47E3-8A24-6E18A34A1C61}" srcOrd="6" destOrd="0" presId="urn:microsoft.com/office/officeart/2005/8/layout/process4"/>
    <dgm:cxn modelId="{8AECB2DA-3F2B-46DC-8612-A5FE14E3E8AB}" type="presParOf" srcId="{8F030B18-B51A-47E3-8A24-6E18A34A1C61}" destId="{476B8607-BA88-4E57-8336-6F536D32457A}" srcOrd="0" destOrd="0" presId="urn:microsoft.com/office/officeart/2005/8/layout/process4"/>
    <dgm:cxn modelId="{62DED1F0-6241-4142-88F2-A1734DCB3269}" type="presParOf" srcId="{1C34D5A0-C5BE-48A3-85B5-F738B2065DD5}" destId="{4CA25AB5-3295-465F-9C25-693737E12515}" srcOrd="7" destOrd="0" presId="urn:microsoft.com/office/officeart/2005/8/layout/process4"/>
    <dgm:cxn modelId="{B875BEA4-335D-4108-8E26-6D0264FD63D1}" type="presParOf" srcId="{1C34D5A0-C5BE-48A3-85B5-F738B2065DD5}" destId="{7B4CF1AE-6E7B-4AA8-84E9-7991C3976197}" srcOrd="8" destOrd="0" presId="urn:microsoft.com/office/officeart/2005/8/layout/process4"/>
    <dgm:cxn modelId="{655BB88B-2B6C-444E-ACBA-DA432B29FD15}" type="presParOf" srcId="{7B4CF1AE-6E7B-4AA8-84E9-7991C3976197}" destId="{C554B7A1-B49A-4121-8961-8F0C158D7B0B}" srcOrd="0" destOrd="0" presId="urn:microsoft.com/office/officeart/2005/8/layout/process4"/>
    <dgm:cxn modelId="{E18F8FB8-C4E2-4FC2-A93A-7089C9E95DE8}" type="presParOf" srcId="{7B4CF1AE-6E7B-4AA8-84E9-7991C3976197}" destId="{3E6B460A-87A5-489F-81AB-E814F9A4A1EE}" srcOrd="1" destOrd="0" presId="urn:microsoft.com/office/officeart/2005/8/layout/process4"/>
    <dgm:cxn modelId="{BA3CB32E-9912-47A1-8184-D1BD62A2C9E0}" type="presParOf" srcId="{7B4CF1AE-6E7B-4AA8-84E9-7991C3976197}" destId="{A2AC70E5-8AC6-4A17-AE5F-4A4DCDF1E30D}" srcOrd="2" destOrd="0" presId="urn:microsoft.com/office/officeart/2005/8/layout/process4"/>
    <dgm:cxn modelId="{87975559-FF0B-4377-8F73-89A18F834497}" type="presParOf" srcId="{A2AC70E5-8AC6-4A17-AE5F-4A4DCDF1E30D}" destId="{DE6628C7-A950-429B-8513-FB5C0F6FC764}" srcOrd="0" destOrd="0" presId="urn:microsoft.com/office/officeart/2005/8/layout/process4"/>
    <dgm:cxn modelId="{51A8A4C7-BF31-4BA2-9FBA-DC1FEA218663}" type="presParOf" srcId="{A2AC70E5-8AC6-4A17-AE5F-4A4DCDF1E30D}" destId="{14F9302D-F11B-49CD-BDD1-AC1697D378AE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B55073-867D-413E-A7B5-1A61F8106BE1}">
      <dsp:nvSpPr>
        <dsp:cNvPr id="0" name=""/>
        <dsp:cNvSpPr/>
      </dsp:nvSpPr>
      <dsp:spPr>
        <a:xfrm>
          <a:off x="0" y="4441016"/>
          <a:ext cx="6410325" cy="72858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Wear and give information about appropriate PPE used for an electrical lockout operation</a:t>
          </a:r>
        </a:p>
      </dsp:txBody>
      <dsp:txXfrm>
        <a:off x="0" y="4441016"/>
        <a:ext cx="6410325" cy="728585"/>
      </dsp:txXfrm>
    </dsp:sp>
    <dsp:sp modelId="{747DC74C-72FB-4E88-8307-8BC9C0A4CE76}">
      <dsp:nvSpPr>
        <dsp:cNvPr id="0" name=""/>
        <dsp:cNvSpPr/>
      </dsp:nvSpPr>
      <dsp:spPr>
        <a:xfrm rot="10800000">
          <a:off x="0" y="3331380"/>
          <a:ext cx="6410325" cy="1120564"/>
        </a:xfrm>
        <a:prstGeom prst="upArrowCallout">
          <a:avLst/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2000" kern="1200"/>
            <a:t>Give information about the safety measures and safety equipment concerning this specific place.</a:t>
          </a:r>
          <a:endParaRPr lang="fr-FR" sz="2000" kern="1200"/>
        </a:p>
      </dsp:txBody>
      <dsp:txXfrm rot="10800000">
        <a:off x="0" y="3331380"/>
        <a:ext cx="6410325" cy="728109"/>
      </dsp:txXfrm>
    </dsp:sp>
    <dsp:sp modelId="{FC4919D6-2D53-4881-895B-D2B05F0C2221}">
      <dsp:nvSpPr>
        <dsp:cNvPr id="0" name=""/>
        <dsp:cNvSpPr/>
      </dsp:nvSpPr>
      <dsp:spPr>
        <a:xfrm rot="10800000">
          <a:off x="0" y="2221744"/>
          <a:ext cx="6410325" cy="1120564"/>
        </a:xfrm>
        <a:prstGeom prst="upArrowCallou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Identify the risks and the hazards in the case of a maintenance intervention</a:t>
          </a:r>
        </a:p>
      </dsp:txBody>
      <dsp:txXfrm rot="10800000">
        <a:off x="0" y="2221744"/>
        <a:ext cx="6410325" cy="728109"/>
      </dsp:txXfrm>
    </dsp:sp>
    <dsp:sp modelId="{476B8607-BA88-4E57-8336-6F536D32457A}">
      <dsp:nvSpPr>
        <dsp:cNvPr id="0" name=""/>
        <dsp:cNvSpPr/>
      </dsp:nvSpPr>
      <dsp:spPr>
        <a:xfrm rot="10800000">
          <a:off x="0" y="1112108"/>
          <a:ext cx="6410325" cy="1120564"/>
        </a:xfrm>
        <a:prstGeom prst="upArrowCallout">
          <a:avLst/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Film and Read the nameplate at the same time</a:t>
          </a:r>
        </a:p>
      </dsp:txBody>
      <dsp:txXfrm rot="10800000">
        <a:off x="0" y="1112108"/>
        <a:ext cx="6410325" cy="728109"/>
      </dsp:txXfrm>
    </dsp:sp>
    <dsp:sp modelId="{3E6B460A-87A5-489F-81AB-E814F9A4A1EE}">
      <dsp:nvSpPr>
        <dsp:cNvPr id="0" name=""/>
        <dsp:cNvSpPr/>
      </dsp:nvSpPr>
      <dsp:spPr>
        <a:xfrm rot="10800000">
          <a:off x="0" y="2472"/>
          <a:ext cx="6410325" cy="1120564"/>
        </a:xfrm>
        <a:prstGeom prst="upArrowCallou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Short presentation of the machine</a:t>
          </a:r>
        </a:p>
      </dsp:txBody>
      <dsp:txXfrm rot="-10800000">
        <a:off x="0" y="2472"/>
        <a:ext cx="6410325" cy="393318"/>
      </dsp:txXfrm>
    </dsp:sp>
    <dsp:sp modelId="{DE6628C7-A950-429B-8513-FB5C0F6FC764}">
      <dsp:nvSpPr>
        <dsp:cNvPr id="0" name=""/>
        <dsp:cNvSpPr/>
      </dsp:nvSpPr>
      <dsp:spPr>
        <a:xfrm>
          <a:off x="0" y="395790"/>
          <a:ext cx="3205162" cy="335048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Its name</a:t>
          </a:r>
        </a:p>
      </dsp:txBody>
      <dsp:txXfrm>
        <a:off x="0" y="395790"/>
        <a:ext cx="3205162" cy="335048"/>
      </dsp:txXfrm>
    </dsp:sp>
    <dsp:sp modelId="{14F9302D-F11B-49CD-BDD1-AC1697D378AE}">
      <dsp:nvSpPr>
        <dsp:cNvPr id="0" name=""/>
        <dsp:cNvSpPr/>
      </dsp:nvSpPr>
      <dsp:spPr>
        <a:xfrm>
          <a:off x="3205162" y="395790"/>
          <a:ext cx="3205162" cy="335048"/>
        </a:xfrm>
        <a:prstGeom prst="rect">
          <a:avLst/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What the machine does</a:t>
          </a:r>
        </a:p>
      </dsp:txBody>
      <dsp:txXfrm>
        <a:off x="3205162" y="395790"/>
        <a:ext cx="3205162" cy="335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Moutenet francoise</dc:creator>
  <cp:keywords/>
  <dc:description/>
  <cp:lastModifiedBy>Cousin Hub</cp:lastModifiedBy>
  <cp:revision>10</cp:revision>
  <cp:lastPrinted>2020-12-03T13:07:00Z</cp:lastPrinted>
  <dcterms:created xsi:type="dcterms:W3CDTF">2020-11-04T16:02:00Z</dcterms:created>
  <dcterms:modified xsi:type="dcterms:W3CDTF">2020-12-03T13:07:00Z</dcterms:modified>
</cp:coreProperties>
</file>