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C2F98C" w14:textId="77777777" w:rsidR="00EB7173" w:rsidRPr="003533E5" w:rsidRDefault="00EB7173" w:rsidP="003533E5">
      <w:pPr>
        <w:pStyle w:val="Citationintense"/>
        <w:rPr>
          <w:rFonts w:ascii="Arial" w:hAnsi="Arial" w:cs="Arial"/>
        </w:rPr>
      </w:pPr>
      <w:r w:rsidRPr="003533E5">
        <w:rPr>
          <w:rFonts w:ascii="Arial" w:hAnsi="Arial" w:cs="Arial"/>
        </w:rPr>
        <w:t>Recherche INTERNET</w:t>
      </w:r>
      <w:r w:rsidR="003533E5">
        <w:rPr>
          <w:rFonts w:ascii="Arial" w:hAnsi="Arial" w:cs="Arial"/>
        </w:rPr>
        <w:t xml:space="preserve"> sur les accidents du travail et les maladie professionnelles</w:t>
      </w:r>
    </w:p>
    <w:p w14:paraId="7DEC4054" w14:textId="77777777" w:rsidR="00EB7173" w:rsidRDefault="00EB7173">
      <w:pPr>
        <w:autoSpaceDE w:val="0"/>
        <w:rPr>
          <w:rFonts w:ascii="Arial" w:eastAsia="Arial" w:hAnsi="Arial" w:cs="Arial"/>
        </w:rPr>
      </w:pPr>
    </w:p>
    <w:p w14:paraId="6B6CD9DD" w14:textId="77777777" w:rsidR="003533E5" w:rsidRPr="003533E5" w:rsidRDefault="003533E5" w:rsidP="003533E5">
      <w:pPr>
        <w:autoSpaceDE w:val="0"/>
        <w:spacing w:after="120"/>
        <w:rPr>
          <w:rFonts w:ascii="Arial" w:eastAsia="Arial" w:hAnsi="Arial" w:cs="Arial"/>
          <w:b/>
          <w:bCs/>
        </w:rPr>
      </w:pPr>
      <w:r w:rsidRPr="003533E5">
        <w:rPr>
          <w:rFonts w:ascii="Arial" w:eastAsia="Arial" w:hAnsi="Arial" w:cs="Arial"/>
          <w:b/>
          <w:bCs/>
          <w:highlight w:val="yellow"/>
        </w:rPr>
        <w:t>Objectifs :</w:t>
      </w:r>
    </w:p>
    <w:p w14:paraId="49EEDD29" w14:textId="77777777" w:rsidR="00EB7173" w:rsidRDefault="00EB7173" w:rsidP="003533E5">
      <w:pPr>
        <w:numPr>
          <w:ilvl w:val="0"/>
          <w:numId w:val="1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Définir ce qu'est un accident du travail (AT).</w:t>
      </w:r>
    </w:p>
    <w:p w14:paraId="6BA73AB2" w14:textId="77777777" w:rsidR="00EB7173" w:rsidRDefault="00EB7173" w:rsidP="003533E5">
      <w:pPr>
        <w:numPr>
          <w:ilvl w:val="0"/>
          <w:numId w:val="1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doit faire un salarié victime d'un AT ?</w:t>
      </w:r>
    </w:p>
    <w:p w14:paraId="09839F7A" w14:textId="77777777" w:rsidR="00EB7173" w:rsidRDefault="00EB7173" w:rsidP="003533E5">
      <w:pPr>
        <w:numPr>
          <w:ilvl w:val="0"/>
          <w:numId w:val="1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doit faire l'employeur quand son salarié est victime d'un AT ?</w:t>
      </w:r>
    </w:p>
    <w:p w14:paraId="1989B283" w14:textId="77777777" w:rsidR="00EB7173" w:rsidRDefault="00EB7173">
      <w:pPr>
        <w:autoSpaceDE w:val="0"/>
        <w:rPr>
          <w:rFonts w:ascii="Arial" w:eastAsia="Arial" w:hAnsi="Arial" w:cs="Arial"/>
        </w:rPr>
      </w:pPr>
    </w:p>
    <w:p w14:paraId="5291FEFD" w14:textId="77777777" w:rsidR="00EB7173" w:rsidRDefault="00EB7173" w:rsidP="003533E5">
      <w:pPr>
        <w:numPr>
          <w:ilvl w:val="0"/>
          <w:numId w:val="1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Définir ce qu'est une maladie professionnelle (MP).</w:t>
      </w:r>
    </w:p>
    <w:p w14:paraId="45F020FA" w14:textId="77777777" w:rsidR="00EB7173" w:rsidRDefault="00EB7173" w:rsidP="003533E5">
      <w:pPr>
        <w:numPr>
          <w:ilvl w:val="0"/>
          <w:numId w:val="1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 faire reconnaître une MP ?</w:t>
      </w:r>
    </w:p>
    <w:p w14:paraId="282DF455" w14:textId="77777777" w:rsidR="00EB7173" w:rsidRDefault="00EB7173" w:rsidP="003533E5">
      <w:pPr>
        <w:numPr>
          <w:ilvl w:val="0"/>
          <w:numId w:val="1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Quelles sont les obligations de l'employeur ?</w:t>
      </w:r>
    </w:p>
    <w:p w14:paraId="06032EBC" w14:textId="77777777" w:rsidR="00EB7173" w:rsidRDefault="00EB7173" w:rsidP="003533E5">
      <w:pPr>
        <w:numPr>
          <w:ilvl w:val="0"/>
          <w:numId w:val="1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Quelles sont les obligations du salarié ?</w:t>
      </w:r>
    </w:p>
    <w:p w14:paraId="43248B35" w14:textId="77777777" w:rsidR="00EB7173" w:rsidRDefault="00EB7173"/>
    <w:p w14:paraId="6BFD50D6" w14:textId="77777777" w:rsidR="003533E5" w:rsidRPr="003533E5" w:rsidRDefault="003533E5" w:rsidP="003533E5">
      <w:pPr>
        <w:autoSpaceDE w:val="0"/>
        <w:spacing w:after="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highlight w:val="yellow"/>
        </w:rPr>
        <w:t>Travail demandé</w:t>
      </w:r>
      <w:r w:rsidRPr="003533E5">
        <w:rPr>
          <w:rFonts w:ascii="Arial" w:eastAsia="Arial" w:hAnsi="Arial" w:cs="Arial"/>
          <w:b/>
          <w:bCs/>
          <w:highlight w:val="yellow"/>
        </w:rPr>
        <w:t> :</w:t>
      </w:r>
    </w:p>
    <w:p w14:paraId="5DFE1B1D" w14:textId="4BE11178" w:rsidR="008B13D9" w:rsidRDefault="008B13D9" w:rsidP="003533E5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Lancer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Mindview</w:t>
      </w:r>
      <w:proofErr w:type="spellEnd"/>
      <w:r w:rsidR="0040621A">
        <w:rPr>
          <w:rFonts w:ascii="Arial" w:hAnsi="Arial"/>
          <w:b/>
          <w:bCs/>
          <w:i/>
          <w:iCs/>
          <w:sz w:val="28"/>
          <w:szCs w:val="28"/>
        </w:rPr>
        <w:t>.</w:t>
      </w:r>
    </w:p>
    <w:p w14:paraId="701300C0" w14:textId="2AF52081" w:rsidR="003533E5" w:rsidRDefault="003533E5" w:rsidP="003533E5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Ouvrir le document</w:t>
      </w:r>
      <w:r w:rsidR="008B13D9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>« Accidents du travail et Maladies professionnelles ».</w:t>
      </w:r>
    </w:p>
    <w:p w14:paraId="2410ABE1" w14:textId="77777777" w:rsidR="00EB7173" w:rsidRPr="003533E5" w:rsidRDefault="00EB7173" w:rsidP="003533E5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8"/>
          <w:szCs w:val="28"/>
        </w:rPr>
      </w:pPr>
      <w:r w:rsidRPr="003533E5">
        <w:rPr>
          <w:rFonts w:ascii="Arial" w:hAnsi="Arial"/>
          <w:b/>
          <w:bCs/>
          <w:i/>
          <w:iCs/>
          <w:sz w:val="28"/>
          <w:szCs w:val="28"/>
        </w:rPr>
        <w:t xml:space="preserve">Utiliser l'application </w:t>
      </w:r>
      <w:r w:rsidR="00B903D5" w:rsidRPr="003533E5">
        <w:rPr>
          <w:rFonts w:ascii="Arial" w:hAnsi="Arial"/>
          <w:b/>
          <w:bCs/>
          <w:i/>
          <w:iCs/>
          <w:sz w:val="28"/>
          <w:szCs w:val="28"/>
        </w:rPr>
        <w:t>MINDVIEW</w:t>
      </w:r>
      <w:r w:rsidRPr="003533E5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3533E5" w:rsidRPr="003533E5">
        <w:rPr>
          <w:rFonts w:ascii="Arial" w:hAnsi="Arial"/>
          <w:b/>
          <w:bCs/>
          <w:i/>
          <w:iCs/>
          <w:sz w:val="28"/>
          <w:szCs w:val="28"/>
        </w:rPr>
        <w:t xml:space="preserve">pour compléter ce document avec </w:t>
      </w:r>
      <w:r w:rsidRPr="003533E5">
        <w:rPr>
          <w:rFonts w:ascii="Arial" w:hAnsi="Arial"/>
          <w:b/>
          <w:bCs/>
          <w:i/>
          <w:iCs/>
          <w:sz w:val="28"/>
          <w:szCs w:val="28"/>
        </w:rPr>
        <w:t>vos résultats de recherche. Inclure images, icônes, documents, liens internet, etc., afin de rendre les informations les plus complètes et les plus lisibles possibles.</w:t>
      </w:r>
    </w:p>
    <w:p w14:paraId="2E9EA065" w14:textId="77777777" w:rsidR="00EB7173" w:rsidRDefault="00EB7173" w:rsidP="003533E5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Rendre </w:t>
      </w:r>
      <w:r w:rsidR="003533E5">
        <w:rPr>
          <w:rFonts w:ascii="Arial" w:hAnsi="Arial"/>
          <w:b/>
          <w:bCs/>
          <w:i/>
          <w:iCs/>
          <w:sz w:val="28"/>
          <w:szCs w:val="28"/>
        </w:rPr>
        <w:t xml:space="preserve">la </w:t>
      </w:r>
      <w:r>
        <w:rPr>
          <w:rFonts w:ascii="Arial" w:hAnsi="Arial"/>
          <w:b/>
          <w:bCs/>
          <w:i/>
          <w:iCs/>
          <w:sz w:val="28"/>
          <w:szCs w:val="28"/>
        </w:rPr>
        <w:t>carte mentale</w:t>
      </w:r>
      <w:r w:rsidR="003533E5">
        <w:rPr>
          <w:rFonts w:ascii="Arial" w:hAnsi="Arial"/>
          <w:b/>
          <w:bCs/>
          <w:i/>
          <w:iCs/>
          <w:sz w:val="28"/>
          <w:szCs w:val="28"/>
        </w:rPr>
        <w:t xml:space="preserve"> en fin de séance.</w:t>
      </w:r>
    </w:p>
    <w:p w14:paraId="167C0B60" w14:textId="77777777" w:rsidR="00EB7173" w:rsidRDefault="00EB7173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2FCD1CB2" w14:textId="77777777" w:rsidR="00EB7173" w:rsidRDefault="00EB7173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6AD2A2B1" w14:textId="77777777" w:rsidR="00EB7173" w:rsidRDefault="00EB7173">
      <w:pPr>
        <w:rPr>
          <w:rFonts w:ascii="Arial" w:hAnsi="Arial"/>
          <w:b/>
          <w:bCs/>
          <w:i/>
          <w:iCs/>
          <w:sz w:val="28"/>
          <w:szCs w:val="28"/>
        </w:rPr>
      </w:pPr>
      <w:bookmarkStart w:id="0" w:name="il_fi"/>
      <w:bookmarkEnd w:id="0"/>
      <w:r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</w:p>
    <w:p w14:paraId="2DB84BD3" w14:textId="77777777" w:rsidR="00EB7173" w:rsidRDefault="003533E5" w:rsidP="003533E5">
      <w:pPr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C2309C">
        <w:rPr>
          <w:noProof/>
        </w:rPr>
        <w:pict w14:anchorId="3C7ED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43.25pt;height:295.5pt;visibility:visible">
            <v:imagedata r:id="rId5" o:title="" croptop="13035f" cropbottom="19485f" cropleft="17734f" cropright="19773f"/>
          </v:shape>
        </w:pict>
      </w:r>
    </w:p>
    <w:sectPr w:rsidR="00EB7173" w:rsidSect="008B13D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B38C1"/>
    <w:multiLevelType w:val="hybridMultilevel"/>
    <w:tmpl w:val="E3B06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7734"/>
    <w:multiLevelType w:val="hybridMultilevel"/>
    <w:tmpl w:val="8DD83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3D5"/>
    <w:rsid w:val="003533E5"/>
    <w:rsid w:val="0040621A"/>
    <w:rsid w:val="008B13D9"/>
    <w:rsid w:val="00B903D5"/>
    <w:rsid w:val="00D2209A"/>
    <w:rsid w:val="00E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2F4534"/>
  <w15:chartTrackingRefBased/>
  <w15:docId w15:val="{D3B6E94E-8953-44DB-8178-EB9C695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E5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33E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/>
      <w:szCs w:val="21"/>
    </w:rPr>
  </w:style>
  <w:style w:type="character" w:customStyle="1" w:styleId="CitationintenseCar">
    <w:name w:val="Citation intense Car"/>
    <w:link w:val="Citationintense"/>
    <w:uiPriority w:val="30"/>
    <w:rsid w:val="003533E5"/>
    <w:rPr>
      <w:rFonts w:eastAsia="Arial Unicode MS" w:cs="Mangal"/>
      <w:i/>
      <w:iCs/>
      <w:color w:val="4472C4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 CHAMPAGNOLE </dc:creator>
  <cp:keywords/>
  <cp:lastModifiedBy>Cousin Hub</cp:lastModifiedBy>
  <cp:revision>2</cp:revision>
  <cp:lastPrinted>2020-05-21T16:46:00Z</cp:lastPrinted>
  <dcterms:created xsi:type="dcterms:W3CDTF">2020-05-21T16:46:00Z</dcterms:created>
  <dcterms:modified xsi:type="dcterms:W3CDTF">2020-05-21T16:46:00Z</dcterms:modified>
</cp:coreProperties>
</file>